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DD60E3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B52C13">
        <w:rPr>
          <w:bCs/>
          <w:noProof w:val="0"/>
          <w:sz w:val="24"/>
          <w:szCs w:val="24"/>
        </w:rPr>
        <w:t>8154</w:t>
      </w:r>
    </w:p>
    <w:p w14:paraId="11776FA6" w14:textId="49FC2B3B"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15</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ACE49B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3E56">
        <w:rPr>
          <w:rFonts w:cs="Arial"/>
          <w:b/>
          <w:bCs/>
          <w:sz w:val="24"/>
          <w:lang w:eastAsia="ja-JP"/>
        </w:rPr>
        <w:t>8.9.4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DBA049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0545" w:rsidRPr="00390545">
        <w:rPr>
          <w:rFonts w:ascii="Arial" w:hAnsi="Arial" w:cs="Arial"/>
          <w:b/>
          <w:bCs/>
          <w:sz w:val="24"/>
        </w:rPr>
        <w:t>Considerations on reliability and throughput for multi-path</w:t>
      </w:r>
    </w:p>
    <w:p w14:paraId="25F387E8" w14:textId="439ECDE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F3E56" w:rsidRPr="00FF3E56">
        <w:rPr>
          <w:rFonts w:ascii="Arial" w:hAnsi="Arial" w:cs="Arial"/>
          <w:b/>
          <w:bCs/>
          <w:sz w:val="24"/>
        </w:rPr>
        <w:t>NR_SL_relay_enh</w:t>
      </w:r>
      <w:proofErr w:type="spellEnd"/>
      <w:r w:rsidR="00AF2CDA">
        <w:rPr>
          <w:rFonts w:ascii="Arial" w:hAnsi="Arial" w:cs="Arial"/>
          <w:b/>
          <w:bCs/>
          <w:sz w:val="24"/>
        </w:rPr>
        <w:t>-Core</w:t>
      </w:r>
      <w:r w:rsidR="00FF3E56" w:rsidRPr="00FF3E56">
        <w:rPr>
          <w:rFonts w:ascii="Arial" w:hAnsi="Arial" w:cs="Arial"/>
          <w:b/>
          <w:bCs/>
          <w:sz w:val="24"/>
        </w:rPr>
        <w:t xml:space="preserve"> </w:t>
      </w:r>
      <w:r>
        <w:rPr>
          <w:rFonts w:ascii="Arial" w:hAnsi="Arial" w:cs="Arial"/>
          <w:b/>
          <w:bCs/>
          <w:sz w:val="24"/>
        </w:rPr>
        <w:t xml:space="preserve">- Release </w:t>
      </w:r>
      <w:r w:rsidR="00FF3E56">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A90456A" w14:textId="4D84B153" w:rsidR="00485620" w:rsidRPr="00511267" w:rsidRDefault="009339CB" w:rsidP="007363F0">
      <w:pPr>
        <w:spacing w:after="160" w:line="259" w:lineRule="auto"/>
        <w:jc w:val="both"/>
        <w:rPr>
          <w:lang w:val="en-US" w:eastAsia="ko-KR"/>
        </w:rPr>
      </w:pPr>
      <w:r>
        <w:t xml:space="preserve">3GPP </w:t>
      </w:r>
      <w:r w:rsidR="00FF3E56">
        <w:t xml:space="preserve">agreed on a work item on NR </w:t>
      </w:r>
      <w:proofErr w:type="spellStart"/>
      <w:r w:rsidR="00FF3E56">
        <w:t>sidelink</w:t>
      </w:r>
      <w:proofErr w:type="spellEnd"/>
      <w:r w:rsidR="00FF3E56">
        <w:t xml:space="preserve"> relay enhancements </w:t>
      </w:r>
      <w:r w:rsidR="00FF3E56" w:rsidRPr="00FF3E56">
        <w:t>in order to introduce the potential solutions identified during the Rel-17 study item “Study on NR Sidelink Relay”</w:t>
      </w:r>
      <w:r w:rsidR="00485620">
        <w:t xml:space="preserve">. </w:t>
      </w:r>
      <w:r w:rsidR="008B66B5" w:rsidRPr="008B66B5">
        <w:t>The objective</w:t>
      </w:r>
      <w:r w:rsidR="00C831C2">
        <w:t>s</w:t>
      </w:r>
      <w:r w:rsidR="008B66B5" w:rsidRPr="008B66B5">
        <w:t xml:space="preserve"> of this </w:t>
      </w:r>
      <w:r w:rsidR="00C831C2">
        <w:t>WI</w:t>
      </w:r>
      <w:r w:rsidR="008B66B5" w:rsidRPr="008B66B5">
        <w:t xml:space="preserve"> is to specify solutions that are needed to enhance NR Sidelink Relay for the V2X, public safety</w:t>
      </w:r>
      <w:r w:rsidR="00C831C2">
        <w:t>,</w:t>
      </w:r>
      <w:r w:rsidR="008B66B5" w:rsidRPr="008B66B5">
        <w:t xml:space="preserve"> and commercial use cases</w:t>
      </w:r>
      <w:r w:rsidR="00C831C2">
        <w:t xml:space="preserve"> and </w:t>
      </w:r>
      <w:r w:rsidR="00485620">
        <w:t xml:space="preserve">agreed objectives of this </w:t>
      </w:r>
      <w:r w:rsidR="00CC4B9A">
        <w:t>WI</w:t>
      </w:r>
      <w:r w:rsidR="007363F0">
        <w:t xml:space="preserve"> as given in </w:t>
      </w:r>
      <w:hyperlink r:id="rId13" w:history="1">
        <w:r w:rsidR="007363F0" w:rsidRPr="00C05212">
          <w:rPr>
            <w:rStyle w:val="Hyperlink"/>
          </w:rPr>
          <w:t>RP-221262</w:t>
        </w:r>
      </w:hyperlink>
      <w:r w:rsidR="00485620">
        <w:t xml:space="preserve"> [1]</w:t>
      </w:r>
      <w:r w:rsidR="007363F0">
        <w:rPr>
          <w:lang w:val="en-US"/>
        </w:rPr>
        <w:t xml:space="preserve">. </w:t>
      </w:r>
      <w:r w:rsidR="007363F0">
        <w:t xml:space="preserve">In this paper we discuss on the objective and scenarios for the objective </w:t>
      </w:r>
      <w:r w:rsidR="007363F0">
        <w:rPr>
          <w:lang w:val="en-US"/>
        </w:rPr>
        <w:t>3 as copied below.</w:t>
      </w:r>
    </w:p>
    <w:p w14:paraId="5E82173B" w14:textId="33C37FFC" w:rsidR="00B30D62" w:rsidRDefault="00B30D62" w:rsidP="00B30D62">
      <w:pPr>
        <w:spacing w:after="160" w:line="259" w:lineRule="auto"/>
        <w:jc w:val="both"/>
      </w:pPr>
    </w:p>
    <w:tbl>
      <w:tblPr>
        <w:tblStyle w:val="TableGrid"/>
        <w:tblW w:w="0" w:type="auto"/>
        <w:tblLook w:val="04A0" w:firstRow="1" w:lastRow="0" w:firstColumn="1" w:lastColumn="0" w:noHBand="0" w:noVBand="1"/>
      </w:tblPr>
      <w:tblGrid>
        <w:gridCol w:w="9628"/>
      </w:tblGrid>
      <w:tr w:rsidR="00B30D62" w14:paraId="0D4A69F5" w14:textId="77777777" w:rsidTr="00C36A26">
        <w:tc>
          <w:tcPr>
            <w:tcW w:w="9628" w:type="dxa"/>
          </w:tcPr>
          <w:p w14:paraId="45E8D5A6" w14:textId="77777777" w:rsidR="0047660A" w:rsidRPr="00B46B02" w:rsidRDefault="0047660A" w:rsidP="007363F0">
            <w:pPr>
              <w:numPr>
                <w:ilvl w:val="0"/>
                <w:numId w:val="9"/>
              </w:numPr>
              <w:overflowPunct w:val="0"/>
              <w:autoSpaceDE w:val="0"/>
              <w:autoSpaceDN w:val="0"/>
              <w:adjustRightInd w:val="0"/>
              <w:spacing w:before="120" w:after="0" w:line="280" w:lineRule="atLeast"/>
              <w:jc w:val="both"/>
              <w:rPr>
                <w:highlight w:val="yellow"/>
                <w:lang w:eastAsia="ko-KR"/>
              </w:rPr>
            </w:pPr>
            <w:r w:rsidRPr="00B46B02">
              <w:rPr>
                <w:rFonts w:hint="eastAsia"/>
                <w:highlight w:val="yellow"/>
                <w:lang w:eastAsia="ko-KR"/>
              </w:rPr>
              <w:t xml:space="preserve">Study </w:t>
            </w:r>
            <w:r w:rsidRPr="00B46B02">
              <w:rPr>
                <w:highlight w:val="yellow"/>
                <w:lang w:eastAsia="ko-KR"/>
              </w:rPr>
              <w:t>the benefit and potential solutions for multi-path support to enhance reliability and throughput (e.g., by switching among or utilizing the multiple paths simultaneously) in the following scenarios [RAN2, RAN3]:</w:t>
            </w:r>
          </w:p>
          <w:p w14:paraId="10592A22" w14:textId="77777777" w:rsidR="0047660A" w:rsidRPr="00B46B02" w:rsidRDefault="0047660A" w:rsidP="0047660A">
            <w:pPr>
              <w:numPr>
                <w:ilvl w:val="1"/>
                <w:numId w:val="9"/>
              </w:numPr>
              <w:overflowPunct w:val="0"/>
              <w:autoSpaceDE w:val="0"/>
              <w:autoSpaceDN w:val="0"/>
              <w:adjustRightInd w:val="0"/>
              <w:spacing w:before="120" w:after="0" w:line="280" w:lineRule="atLeast"/>
              <w:jc w:val="both"/>
              <w:rPr>
                <w:highlight w:val="yellow"/>
                <w:lang w:eastAsia="ko-KR"/>
              </w:rPr>
            </w:pPr>
            <w:r w:rsidRPr="00B46B02">
              <w:rPr>
                <w:rFonts w:hint="eastAsia"/>
                <w:highlight w:val="yellow"/>
                <w:lang w:eastAsia="ko-KR"/>
              </w:rPr>
              <w:t xml:space="preserve">A UE is connected </w:t>
            </w:r>
            <w:r w:rsidRPr="00B46B02">
              <w:rPr>
                <w:highlight w:val="yellow"/>
                <w:lang w:eastAsia="ko-KR"/>
              </w:rPr>
              <w:t>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47B2123F" w14:textId="77777777" w:rsidR="0047660A" w:rsidRPr="00B46B02" w:rsidRDefault="0047660A" w:rsidP="0047660A">
            <w:pPr>
              <w:spacing w:before="120" w:after="0" w:line="280" w:lineRule="atLeast"/>
              <w:ind w:left="400"/>
              <w:jc w:val="both"/>
              <w:rPr>
                <w:highlight w:val="yellow"/>
                <w:lang w:eastAsia="ko-KR"/>
              </w:rPr>
            </w:pPr>
            <w:r w:rsidRPr="00B46B02">
              <w:rPr>
                <w:highlight w:val="yellow"/>
                <w:lang w:eastAsia="ko-KR"/>
              </w:rPr>
              <w:t>Note 3A: Study on the benefit and potential solutions are to be completed in RAN#98 which will decide whether/how to start the normative work.</w:t>
            </w:r>
          </w:p>
          <w:p w14:paraId="1572E80F" w14:textId="77777777" w:rsidR="0047660A" w:rsidRPr="00B46B02" w:rsidRDefault="0047660A" w:rsidP="0047660A">
            <w:pPr>
              <w:spacing w:before="120" w:after="0" w:line="280" w:lineRule="atLeast"/>
              <w:ind w:left="360"/>
              <w:jc w:val="both"/>
              <w:rPr>
                <w:highlight w:val="yellow"/>
                <w:lang w:eastAsia="ko-KR"/>
              </w:rPr>
            </w:pPr>
            <w:r w:rsidRPr="00B46B02">
              <w:rPr>
                <w:highlight w:val="yellow"/>
                <w:lang w:eastAsia="ko-KR"/>
              </w:rPr>
              <w:t>Note 3B: UE-to-Network relay in scenario 1 reuses the Rel-17 solution as the baseline.</w:t>
            </w:r>
            <w:r w:rsidRPr="00B46B02" w:rsidDel="0047749C">
              <w:rPr>
                <w:highlight w:val="yellow"/>
                <w:lang w:eastAsia="ko-KR"/>
              </w:rPr>
              <w:t xml:space="preserve"> </w:t>
            </w:r>
          </w:p>
          <w:p w14:paraId="6D130241" w14:textId="1CBF9BB4" w:rsidR="00B30D62" w:rsidRDefault="0047660A" w:rsidP="007363F0">
            <w:pPr>
              <w:spacing w:before="120" w:after="0" w:line="280" w:lineRule="atLeast"/>
              <w:ind w:left="360"/>
              <w:jc w:val="both"/>
            </w:pPr>
            <w:r w:rsidRPr="00B46B02">
              <w:rPr>
                <w:highlight w:val="yellow"/>
                <w:lang w:eastAsia="ko-KR"/>
              </w:rPr>
              <w:t>Note 3C: Support of Layer-3 UE-to-Network relay in multi-path scenario is assumed to have no RAN impact and the work and solutions are subject to SA2 to progress.</w:t>
            </w:r>
          </w:p>
        </w:tc>
      </w:tr>
    </w:tbl>
    <w:p w14:paraId="57B707E7" w14:textId="77777777" w:rsidR="006B63E8" w:rsidRDefault="006B63E8" w:rsidP="006B63E8">
      <w:pPr>
        <w:spacing w:after="160" w:line="259" w:lineRule="auto"/>
        <w:jc w:val="both"/>
      </w:pPr>
    </w:p>
    <w:p w14:paraId="19C667A1" w14:textId="5A66252C" w:rsidR="006B63E8" w:rsidRDefault="006B63E8" w:rsidP="006B63E8">
      <w:pPr>
        <w:spacing w:after="160" w:line="259" w:lineRule="auto"/>
        <w:jc w:val="both"/>
      </w:pPr>
      <w:r>
        <w:t xml:space="preserve">In this paper we discuss on the objective and </w:t>
      </w:r>
      <w:r w:rsidR="00511267">
        <w:t>scenarios for the objective above</w:t>
      </w:r>
      <w:r>
        <w:t xml:space="preserve">. </w:t>
      </w:r>
    </w:p>
    <w:p w14:paraId="7D484B6E" w14:textId="68C4182B" w:rsidR="009339CB" w:rsidRPr="006E13D1" w:rsidRDefault="009339CB" w:rsidP="009339CB">
      <w:pPr>
        <w:pStyle w:val="Heading1"/>
      </w:pPr>
      <w:r w:rsidRPr="006E13D1">
        <w:t>2</w:t>
      </w:r>
      <w:r w:rsidRPr="006E13D1">
        <w:tab/>
      </w:r>
      <w:r w:rsidR="00933475">
        <w:t>Discussion</w:t>
      </w:r>
    </w:p>
    <w:p w14:paraId="5982B445" w14:textId="51C5F2FD" w:rsidR="009339CB" w:rsidRPr="006E13D1" w:rsidRDefault="009339CB" w:rsidP="009339CB">
      <w:pPr>
        <w:pStyle w:val="Heading2"/>
      </w:pPr>
      <w:r>
        <w:t>2</w:t>
      </w:r>
      <w:r w:rsidRPr="006E13D1">
        <w:t>.1</w:t>
      </w:r>
      <w:r w:rsidRPr="006E13D1">
        <w:tab/>
      </w:r>
      <w:r w:rsidR="00763837">
        <w:t>Clarification on</w:t>
      </w:r>
      <w:r w:rsidR="00A769C2">
        <w:t xml:space="preserve"> working assumption</w:t>
      </w:r>
      <w:r w:rsidR="00054F27">
        <w:t>s</w:t>
      </w:r>
    </w:p>
    <w:p w14:paraId="7622999C" w14:textId="77777777" w:rsidR="00F76277" w:rsidRDefault="00F07366" w:rsidP="009339CB">
      <w:r>
        <w:t>S</w:t>
      </w:r>
      <w:r w:rsidRPr="006F4D29">
        <w:t xml:space="preserve">upport of multi-path </w:t>
      </w:r>
      <w:r>
        <w:t xml:space="preserve">with </w:t>
      </w:r>
      <w:r w:rsidRPr="006F4D29">
        <w:t xml:space="preserve">relay, where a remote UE is connected </w:t>
      </w:r>
      <w:r>
        <w:t xml:space="preserve">to network </w:t>
      </w:r>
      <w:r w:rsidRPr="006F4D29">
        <w:t xml:space="preserve">via direct and indirect paths, </w:t>
      </w:r>
      <w:r w:rsidR="00674BEA">
        <w:t xml:space="preserve">is one of the objectives of Release 18 work </w:t>
      </w:r>
      <w:r w:rsidR="00AC7BD6">
        <w:t xml:space="preserve">(as copied above) </w:t>
      </w:r>
      <w:r w:rsidRPr="006F4D29">
        <w:t>to improve the reliability/robustness as well as throughput</w:t>
      </w:r>
      <w:r w:rsidR="0014008A">
        <w:t xml:space="preserve">. </w:t>
      </w:r>
    </w:p>
    <w:p w14:paraId="63FE6DCA" w14:textId="4C9DC33B" w:rsidR="003B68CF" w:rsidRDefault="003B68CF" w:rsidP="003B68CF">
      <w:pPr>
        <w:jc w:val="both"/>
      </w:pPr>
      <w:r>
        <w:t xml:space="preserve">It is important to clarify the </w:t>
      </w:r>
      <w:r w:rsidR="007C7A2A">
        <w:t>objective’s</w:t>
      </w:r>
      <w:r>
        <w:t xml:space="preserve"> aspects related to scope, r</w:t>
      </w:r>
      <w:r w:rsidRPr="00243EFA">
        <w:t>equirement</w:t>
      </w:r>
      <w:r>
        <w:t>, or</w:t>
      </w:r>
      <w:r w:rsidRPr="00243EFA">
        <w:t xml:space="preserve"> working assumption for Rel-18</w:t>
      </w:r>
      <w:r w:rsidR="007C7A2A">
        <w:t xml:space="preserve"> from the beginning of the work</w:t>
      </w:r>
      <w:r>
        <w:t>.</w:t>
      </w:r>
      <w:r w:rsidR="00701AD3">
        <w:t xml:space="preserve"> </w:t>
      </w:r>
      <w:r w:rsidR="00C030E0">
        <w:t>Some</w:t>
      </w:r>
      <w:r w:rsidR="003C75D0">
        <w:t xml:space="preserve"> major</w:t>
      </w:r>
      <w:r w:rsidR="0034747E">
        <w:t xml:space="preserve"> aspect to be clarified as base </w:t>
      </w:r>
      <w:r w:rsidR="004F089A">
        <w:t xml:space="preserve">is the </w:t>
      </w:r>
      <w:r w:rsidR="00C0428A">
        <w:t xml:space="preserve">conditions at which </w:t>
      </w:r>
      <w:r w:rsidR="007E4297">
        <w:t xml:space="preserve">multi-path </w:t>
      </w:r>
      <w:r w:rsidR="00C0428A">
        <w:t>is applicable and/or acceptable</w:t>
      </w:r>
      <w:r w:rsidR="00C030E0">
        <w:t xml:space="preserve"> as well as scenarios</w:t>
      </w:r>
      <w:r w:rsidR="0007402B">
        <w:t xml:space="preserve"> to be considered</w:t>
      </w:r>
    </w:p>
    <w:p w14:paraId="0E4589F1" w14:textId="52FD257F" w:rsidR="003C75D0" w:rsidRDefault="00761C24" w:rsidP="003B68CF">
      <w:pPr>
        <w:jc w:val="both"/>
      </w:pPr>
      <w:r>
        <w:t>Conditions</w:t>
      </w:r>
      <w:r w:rsidR="003C75D0">
        <w:t xml:space="preserve">: conditions at </w:t>
      </w:r>
      <w:r w:rsidR="0007402B">
        <w:t>which switching to multi-path is needed</w:t>
      </w:r>
      <w:r w:rsidR="00205439">
        <w:t xml:space="preserve"> (and accepted), e.g. required throughput over a given threshold or </w:t>
      </w:r>
      <w:r w:rsidR="00270645">
        <w:t xml:space="preserve">reliability </w:t>
      </w:r>
      <w:r>
        <w:t>higher than a given threshold.</w:t>
      </w:r>
    </w:p>
    <w:p w14:paraId="181EFD39" w14:textId="3207B4DE" w:rsidR="003E7B74" w:rsidRDefault="00511267" w:rsidP="003E7B74">
      <w:pPr>
        <w:jc w:val="both"/>
      </w:pPr>
      <w:r>
        <w:t>Scenarios</w:t>
      </w:r>
      <w:r w:rsidR="003E7B74">
        <w:t>:</w:t>
      </w:r>
    </w:p>
    <w:p w14:paraId="4BBE17CA" w14:textId="77777777" w:rsidR="003E7B74" w:rsidRDefault="003E7B74" w:rsidP="003E7B74">
      <w:pPr>
        <w:jc w:val="both"/>
      </w:pPr>
      <w:r>
        <w:t>UE is using single direct path and is adding a second indirect path</w:t>
      </w:r>
    </w:p>
    <w:p w14:paraId="7F9F485D" w14:textId="77777777" w:rsidR="005751B7" w:rsidRDefault="003E7B74" w:rsidP="003E7B74">
      <w:pPr>
        <w:jc w:val="both"/>
      </w:pPr>
      <w:r>
        <w:lastRenderedPageBreak/>
        <w:t xml:space="preserve">UE is using a single indirect path and is adding </w:t>
      </w:r>
      <w:r w:rsidR="005751B7">
        <w:t>a second direct path</w:t>
      </w:r>
    </w:p>
    <w:p w14:paraId="2611EF38" w14:textId="54D9E489" w:rsidR="00C421E2" w:rsidRDefault="005751B7" w:rsidP="003E7B74">
      <w:pPr>
        <w:jc w:val="both"/>
      </w:pPr>
      <w:r>
        <w:t xml:space="preserve">UE is using multi-path </w:t>
      </w:r>
      <w:r w:rsidR="00C421E2">
        <w:t>with one direct and one indi</w:t>
      </w:r>
      <w:r w:rsidR="0060323F">
        <w:t>re</w:t>
      </w:r>
      <w:r w:rsidR="00C421E2">
        <w:t>ct path</w:t>
      </w:r>
      <w:r w:rsidR="00870F86">
        <w:t xml:space="preserve">, and </w:t>
      </w:r>
    </w:p>
    <w:p w14:paraId="46212D24" w14:textId="082881FE" w:rsidR="00870F86" w:rsidRDefault="00870F86" w:rsidP="003E7B74">
      <w:pPr>
        <w:jc w:val="both"/>
      </w:pPr>
      <w:r>
        <w:tab/>
        <w:t xml:space="preserve">The direct path </w:t>
      </w:r>
      <w:r w:rsidR="00957FDE">
        <w:t>is subject to handover</w:t>
      </w:r>
    </w:p>
    <w:p w14:paraId="150FA2ED" w14:textId="532D7BAC" w:rsidR="00245BA1" w:rsidRDefault="00245BA1" w:rsidP="003E7B74">
      <w:pPr>
        <w:jc w:val="both"/>
      </w:pPr>
      <w:r>
        <w:tab/>
        <w:t>The indirect path need</w:t>
      </w:r>
      <w:r w:rsidR="001C1196">
        <w:t>s</w:t>
      </w:r>
      <w:r>
        <w:t xml:space="preserve"> a path switch to another indirect path</w:t>
      </w:r>
    </w:p>
    <w:p w14:paraId="4FE0C079" w14:textId="7C840199" w:rsidR="00382EF7" w:rsidRDefault="00382EF7" w:rsidP="00382EF7">
      <w:r>
        <w:rPr>
          <w:b/>
        </w:rPr>
        <w:t>Proposal</w:t>
      </w:r>
      <w:r w:rsidRPr="00B84DB2">
        <w:rPr>
          <w:b/>
        </w:rPr>
        <w:t xml:space="preserve"> 1</w:t>
      </w:r>
      <w:r w:rsidRPr="007A2E55">
        <w:rPr>
          <w:bCs/>
        </w:rPr>
        <w:t>:</w:t>
      </w:r>
      <w:r>
        <w:t xml:space="preserve"> RAN2 needs to discuss the conditions at which multi-path</w:t>
      </w:r>
      <w:r w:rsidR="00484697">
        <w:t xml:space="preserve"> </w:t>
      </w:r>
      <w:proofErr w:type="gramStart"/>
      <w:r w:rsidR="00484697">
        <w:t>is allowed to</w:t>
      </w:r>
      <w:proofErr w:type="gramEnd"/>
      <w:r w:rsidR="00484697">
        <w:t xml:space="preserve"> be set up.</w:t>
      </w:r>
    </w:p>
    <w:p w14:paraId="44184F25" w14:textId="120C3258" w:rsidR="00484697" w:rsidRDefault="00484697" w:rsidP="00484697">
      <w:r>
        <w:rPr>
          <w:b/>
        </w:rPr>
        <w:t>Proposal</w:t>
      </w:r>
      <w:r w:rsidRPr="00B84DB2">
        <w:rPr>
          <w:b/>
        </w:rPr>
        <w:t xml:space="preserve"> </w:t>
      </w:r>
      <w:r w:rsidR="007840E8">
        <w:rPr>
          <w:b/>
        </w:rPr>
        <w:t>2</w:t>
      </w:r>
      <w:r w:rsidRPr="007A2E55">
        <w:rPr>
          <w:bCs/>
        </w:rPr>
        <w:t>:</w:t>
      </w:r>
      <w:r>
        <w:t xml:space="preserve"> RAN2 needs to agree on </w:t>
      </w:r>
      <w:r w:rsidR="007840E8">
        <w:t>scenarios</w:t>
      </w:r>
      <w:r w:rsidR="00D75E85">
        <w:t xml:space="preserve"> for switching between single-path and multi-path</w:t>
      </w:r>
      <w:r w:rsidR="007840E8">
        <w:t xml:space="preserve"> for which a solution is needed</w:t>
      </w:r>
      <w:r>
        <w:t>.</w:t>
      </w:r>
    </w:p>
    <w:p w14:paraId="3D8D6290" w14:textId="6B8C6FA0" w:rsidR="00EC257B" w:rsidRDefault="00EC257B" w:rsidP="00EC257B">
      <w:r>
        <w:rPr>
          <w:b/>
        </w:rPr>
        <w:t>Proposal</w:t>
      </w:r>
      <w:r w:rsidRPr="00B84DB2">
        <w:rPr>
          <w:b/>
        </w:rPr>
        <w:t xml:space="preserve"> </w:t>
      </w:r>
      <w:r>
        <w:rPr>
          <w:b/>
        </w:rPr>
        <w:t>3</w:t>
      </w:r>
      <w:r w:rsidRPr="007A2E55">
        <w:rPr>
          <w:bCs/>
        </w:rPr>
        <w:t>:</w:t>
      </w:r>
      <w:r>
        <w:t xml:space="preserve"> RAN2 needs to agree on scenarios for mobility and/or path switching </w:t>
      </w:r>
      <w:r w:rsidR="001766CC">
        <w:t>in multi</w:t>
      </w:r>
      <w:r>
        <w:t>-path for which a solution is needed.</w:t>
      </w:r>
    </w:p>
    <w:p w14:paraId="4CE69366" w14:textId="2F884B29" w:rsidR="007F3E0C" w:rsidRPr="00F76277" w:rsidRDefault="0014008A" w:rsidP="007F3E0C">
      <w:r>
        <w:t xml:space="preserve">At the same time </w:t>
      </w:r>
      <w:r w:rsidR="00A12BB2">
        <w:t>SA2 WG agreed to address some new proximity services</w:t>
      </w:r>
      <w:r w:rsidR="007363F0">
        <w:t>’</w:t>
      </w:r>
      <w:r w:rsidR="00A12BB2">
        <w:t xml:space="preserve"> requ</w:t>
      </w:r>
      <w:r w:rsidR="00284924">
        <w:t xml:space="preserve">irements with one of them being </w:t>
      </w:r>
      <w:r w:rsidR="00C52D5D">
        <w:t>‘</w:t>
      </w:r>
      <w:r w:rsidR="00C52D5D" w:rsidRPr="00C52D5D">
        <w:t>Support of multi-path transmission over both simultaneous direct network communication path and indirect network communication path for UE-to-Network Relay for improved reliability or data rates.</w:t>
      </w:r>
      <w:r w:rsidR="00390545">
        <w:t xml:space="preserve"> </w:t>
      </w:r>
      <w:proofErr w:type="gramStart"/>
      <w:r w:rsidR="007F3E0C" w:rsidRPr="00F76277">
        <w:t xml:space="preserve">It is clear that </w:t>
      </w:r>
      <w:r w:rsidR="002037C0" w:rsidRPr="00F76277">
        <w:t>solutions</w:t>
      </w:r>
      <w:proofErr w:type="gramEnd"/>
      <w:r w:rsidR="002037C0" w:rsidRPr="00F76277">
        <w:t xml:space="preserve"> using </w:t>
      </w:r>
      <w:r w:rsidR="007F3E0C" w:rsidRPr="00F76277">
        <w:t>L3 relaying can be handled by SA2</w:t>
      </w:r>
      <w:r w:rsidR="002037C0" w:rsidRPr="00F76277">
        <w:t xml:space="preserve"> while solutions using</w:t>
      </w:r>
      <w:r w:rsidR="007F3E0C" w:rsidRPr="00F76277">
        <w:t xml:space="preserve"> L2 relaying is </w:t>
      </w:r>
      <w:r w:rsidR="002037C0" w:rsidRPr="00F76277">
        <w:t xml:space="preserve">handled by </w:t>
      </w:r>
      <w:r w:rsidR="007F3E0C" w:rsidRPr="00F76277">
        <w:t>RAN topic</w:t>
      </w:r>
      <w:r w:rsidR="002037C0" w:rsidRPr="00F76277">
        <w:t xml:space="preserve">. </w:t>
      </w:r>
      <w:r w:rsidR="00EE2CC2" w:rsidRPr="00F76277">
        <w:t xml:space="preserve">However, it is important to clarify if there </w:t>
      </w:r>
      <w:r w:rsidR="003563F6" w:rsidRPr="00F76277">
        <w:t>are</w:t>
      </w:r>
      <w:r w:rsidR="00EE2CC2" w:rsidRPr="00F76277">
        <w:t xml:space="preserve"> any</w:t>
      </w:r>
      <w:r w:rsidR="003563F6" w:rsidRPr="00F76277">
        <w:t xml:space="preserve"> solution(s) which require</w:t>
      </w:r>
      <w:r w:rsidR="00D209FD" w:rsidRPr="00F76277">
        <w:t>s SA2 – RAN2 collaboration</w:t>
      </w:r>
      <w:r w:rsidR="0020383C" w:rsidRPr="00F76277">
        <w:t xml:space="preserve">, </w:t>
      </w:r>
      <w:r w:rsidR="00924C5F">
        <w:t>e.g</w:t>
      </w:r>
      <w:r w:rsidR="0020383C" w:rsidRPr="00F76277">
        <w:t>.</w:t>
      </w:r>
      <w:r w:rsidR="003563F6" w:rsidRPr="00F76277">
        <w:t xml:space="preserve"> </w:t>
      </w:r>
      <w:r w:rsidR="00D209FD" w:rsidRPr="00F76277">
        <w:t>AS-NAS communication</w:t>
      </w:r>
      <w:r w:rsidR="0020383C" w:rsidRPr="00F76277">
        <w:t>?</w:t>
      </w:r>
      <w:r w:rsidR="007F3E0C" w:rsidRPr="00F76277">
        <w:t xml:space="preserve"> </w:t>
      </w:r>
    </w:p>
    <w:p w14:paraId="175CEE1E" w14:textId="737DF700" w:rsidR="009339CB" w:rsidRDefault="009339CB" w:rsidP="009339CB">
      <w:r>
        <w:rPr>
          <w:b/>
        </w:rPr>
        <w:t>Proposal</w:t>
      </w:r>
      <w:r w:rsidRPr="00B84DB2">
        <w:rPr>
          <w:b/>
        </w:rPr>
        <w:t xml:space="preserve"> </w:t>
      </w:r>
      <w:r w:rsidR="001766CC">
        <w:rPr>
          <w:b/>
        </w:rPr>
        <w:t>4</w:t>
      </w:r>
      <w:r w:rsidRPr="007A2E55">
        <w:rPr>
          <w:bCs/>
        </w:rPr>
        <w:t>:</w:t>
      </w:r>
      <w:r>
        <w:t xml:space="preserve"> </w:t>
      </w:r>
      <w:r w:rsidR="005F2AE6">
        <w:t xml:space="preserve">RAN2 </w:t>
      </w:r>
      <w:r w:rsidR="00C7582B">
        <w:t xml:space="preserve">send </w:t>
      </w:r>
      <w:proofErr w:type="gramStart"/>
      <w:r w:rsidR="00C7582B">
        <w:t>an</w:t>
      </w:r>
      <w:proofErr w:type="gramEnd"/>
      <w:r w:rsidR="00C7582B">
        <w:t xml:space="preserve"> LS to SA2 to ask whether an</w:t>
      </w:r>
      <w:r w:rsidR="005F2AE6">
        <w:t xml:space="preserve">y </w:t>
      </w:r>
      <w:r w:rsidR="00C41F12">
        <w:t>NAS level solutions</w:t>
      </w:r>
      <w:r w:rsidR="005F2AE6" w:rsidRPr="00243EFA">
        <w:t xml:space="preserve"> </w:t>
      </w:r>
      <w:r w:rsidR="00C41F12">
        <w:t>for KI#5</w:t>
      </w:r>
      <w:r w:rsidR="000733B5">
        <w:t xml:space="preserve"> in </w:t>
      </w:r>
      <w:r w:rsidR="005F2AE6" w:rsidRPr="00243EFA">
        <w:t>Rel-18</w:t>
      </w:r>
      <w:r w:rsidR="005F2AE6">
        <w:t xml:space="preserve"> </w:t>
      </w:r>
      <w:r w:rsidR="000733B5">
        <w:t>needs to be considered by RAN.</w:t>
      </w:r>
      <w:r w:rsidR="00924C5F">
        <w:t xml:space="preserve"> (See TP in Annex)</w:t>
      </w:r>
    </w:p>
    <w:p w14:paraId="35C9C785" w14:textId="77777777" w:rsidR="005F2AE6" w:rsidRDefault="005F2AE6" w:rsidP="009339CB"/>
    <w:p w14:paraId="69B7B8E6" w14:textId="69E07FC9" w:rsidR="009339CB" w:rsidRPr="006E13D1" w:rsidRDefault="005A13AB" w:rsidP="009339CB">
      <w:pPr>
        <w:pStyle w:val="Heading1"/>
      </w:pPr>
      <w:r>
        <w:t>3</w:t>
      </w:r>
      <w:r w:rsidR="009339CB" w:rsidRPr="006E13D1">
        <w:tab/>
      </w:r>
      <w:r w:rsidR="009339CB">
        <w:t>Conclusion</w:t>
      </w:r>
    </w:p>
    <w:p w14:paraId="483D2E44" w14:textId="3E8F5887" w:rsidR="009339CB" w:rsidRDefault="00061BAA" w:rsidP="009339CB">
      <w:r>
        <w:t>In this paper, we have made the following proposals:</w:t>
      </w:r>
    </w:p>
    <w:p w14:paraId="10AAC039" w14:textId="77777777" w:rsidR="00C7582B" w:rsidRDefault="00C7582B" w:rsidP="00C7582B">
      <w:r>
        <w:rPr>
          <w:b/>
        </w:rPr>
        <w:t>Proposal</w:t>
      </w:r>
      <w:r w:rsidRPr="00B84DB2">
        <w:rPr>
          <w:b/>
        </w:rPr>
        <w:t xml:space="preserve"> 1</w:t>
      </w:r>
      <w:r w:rsidRPr="007A2E55">
        <w:rPr>
          <w:bCs/>
        </w:rPr>
        <w:t>:</w:t>
      </w:r>
      <w:r>
        <w:t xml:space="preserve"> RAN2 needs to discuss the conditions at which multi-path </w:t>
      </w:r>
      <w:proofErr w:type="gramStart"/>
      <w:r>
        <w:t>is allowed to</w:t>
      </w:r>
      <w:proofErr w:type="gramEnd"/>
      <w:r>
        <w:t xml:space="preserve"> be set up.</w:t>
      </w:r>
    </w:p>
    <w:p w14:paraId="019CF220" w14:textId="77777777" w:rsidR="00C7582B" w:rsidRDefault="00C7582B" w:rsidP="00C7582B">
      <w:r>
        <w:rPr>
          <w:b/>
        </w:rPr>
        <w:t>Proposal</w:t>
      </w:r>
      <w:r w:rsidRPr="00B84DB2">
        <w:rPr>
          <w:b/>
        </w:rPr>
        <w:t xml:space="preserve"> </w:t>
      </w:r>
      <w:r>
        <w:rPr>
          <w:b/>
        </w:rPr>
        <w:t>2</w:t>
      </w:r>
      <w:r w:rsidRPr="007A2E55">
        <w:rPr>
          <w:bCs/>
        </w:rPr>
        <w:t>:</w:t>
      </w:r>
      <w:r>
        <w:t xml:space="preserve"> RAN2 needs to agree on scenarios for switching between single-path and multi-path for which a solution is needed.</w:t>
      </w:r>
    </w:p>
    <w:p w14:paraId="2FC48D8E" w14:textId="2691856A" w:rsidR="009339CB" w:rsidRDefault="00C7582B" w:rsidP="00C7582B">
      <w:r>
        <w:rPr>
          <w:b/>
        </w:rPr>
        <w:t>Proposal</w:t>
      </w:r>
      <w:r w:rsidRPr="00B84DB2">
        <w:rPr>
          <w:b/>
        </w:rPr>
        <w:t xml:space="preserve"> </w:t>
      </w:r>
      <w:r>
        <w:rPr>
          <w:b/>
        </w:rPr>
        <w:t>3</w:t>
      </w:r>
      <w:r w:rsidRPr="007A2E55">
        <w:rPr>
          <w:bCs/>
        </w:rPr>
        <w:t>:</w:t>
      </w:r>
      <w:r>
        <w:t xml:space="preserve"> RAN2 needs to agree on scenarios for mobility and/or path switching in multi-path for which a solution is needed.</w:t>
      </w:r>
    </w:p>
    <w:p w14:paraId="37B7F5BF" w14:textId="5DE6F26D" w:rsidR="00C7582B" w:rsidRPr="006E13D1" w:rsidRDefault="00C7582B" w:rsidP="00C7582B">
      <w:r>
        <w:rPr>
          <w:b/>
        </w:rPr>
        <w:t>Proposal</w:t>
      </w:r>
      <w:r w:rsidRPr="00B84DB2">
        <w:rPr>
          <w:b/>
        </w:rPr>
        <w:t xml:space="preserve"> </w:t>
      </w:r>
      <w:r>
        <w:rPr>
          <w:b/>
        </w:rPr>
        <w:t>4</w:t>
      </w:r>
      <w:r w:rsidRPr="007A2E55">
        <w:rPr>
          <w:bCs/>
        </w:rPr>
        <w:t>:</w:t>
      </w:r>
      <w:r>
        <w:t xml:space="preserve"> </w:t>
      </w:r>
      <w:r w:rsidR="004A6328">
        <w:t xml:space="preserve">RAN2 send </w:t>
      </w:r>
      <w:proofErr w:type="gramStart"/>
      <w:r w:rsidR="004A6328">
        <w:t>an</w:t>
      </w:r>
      <w:proofErr w:type="gramEnd"/>
      <w:r w:rsidR="004A6328">
        <w:t xml:space="preserve"> LS to SA2 to ask whether any NAS level solutions</w:t>
      </w:r>
      <w:r w:rsidR="004A6328" w:rsidRPr="00243EFA">
        <w:t xml:space="preserve"> </w:t>
      </w:r>
      <w:r w:rsidR="004A6328">
        <w:t xml:space="preserve">for KI#5 in </w:t>
      </w:r>
      <w:r w:rsidR="004A6328" w:rsidRPr="00243EFA">
        <w:t>Rel-18</w:t>
      </w:r>
      <w:r w:rsidR="004A6328">
        <w:t xml:space="preserve"> needs to be considered by RAN.</w:t>
      </w:r>
      <w:r w:rsidR="00924C5F">
        <w:t xml:space="preserve"> (See TP in Annex)</w:t>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15634C97" w14:textId="13AB2922" w:rsidR="00485620" w:rsidRPr="00904CC3" w:rsidRDefault="00485620" w:rsidP="00485620">
      <w:r w:rsidRPr="00904CC3">
        <w:t xml:space="preserve">[1] </w:t>
      </w:r>
      <w:r w:rsidRPr="00485620">
        <w:t>RP-221262</w:t>
      </w:r>
      <w:r>
        <w:rPr>
          <w:b/>
          <w:bCs/>
        </w:rPr>
        <w:t xml:space="preserve"> </w:t>
      </w:r>
      <w:r w:rsidRPr="00904CC3">
        <w:t xml:space="preserve">– </w:t>
      </w:r>
      <w:r w:rsidRPr="00485620">
        <w:t xml:space="preserve">Revised WID on NR </w:t>
      </w:r>
      <w:proofErr w:type="spellStart"/>
      <w:r w:rsidRPr="00485620">
        <w:t>sidelink</w:t>
      </w:r>
      <w:proofErr w:type="spellEnd"/>
      <w:r w:rsidRPr="00485620">
        <w:t xml:space="preserve"> relay enhancements</w:t>
      </w:r>
      <w:r>
        <w:t xml:space="preserve">. </w:t>
      </w:r>
      <w:r w:rsidRPr="00485620">
        <w:t>3GPP TSG RAN Meeting #96</w:t>
      </w:r>
      <w:r>
        <w:t>.</w:t>
      </w:r>
    </w:p>
    <w:p w14:paraId="1FC0AC32" w14:textId="77777777" w:rsidR="000372EA" w:rsidRPr="006E13D1" w:rsidRDefault="000372EA" w:rsidP="000372EA"/>
    <w:p w14:paraId="3D9AC22C" w14:textId="68BB8634" w:rsidR="000372EA" w:rsidRPr="00061BAA" w:rsidRDefault="000372EA" w:rsidP="000372EA">
      <w:pPr>
        <w:pStyle w:val="Heading1"/>
      </w:pPr>
      <w:r>
        <w:t>Annex</w:t>
      </w:r>
      <w:r w:rsidRPr="00061BAA">
        <w:t xml:space="preserve"> </w:t>
      </w:r>
      <w:r w:rsidR="002728DE">
        <w:t>A</w:t>
      </w:r>
      <w:r w:rsidRPr="00061BAA">
        <w:t xml:space="preserve"> </w:t>
      </w:r>
      <w:r w:rsidR="002728DE">
        <w:t>Draft</w:t>
      </w:r>
      <w:r w:rsidRPr="00061BAA">
        <w:t xml:space="preserve"> LS to SA2                                            </w:t>
      </w:r>
    </w:p>
    <w:p w14:paraId="7DEB41F0" w14:textId="2DDD7E4D" w:rsidR="000372EA" w:rsidRPr="00051F04" w:rsidRDefault="000372EA" w:rsidP="000372EA">
      <w:pPr>
        <w:spacing w:after="60"/>
        <w:ind w:left="1985" w:hanging="1985"/>
        <w:rPr>
          <w:rFonts w:ascii="Arial" w:hAnsi="Arial" w:cs="Arial"/>
        </w:rPr>
      </w:pPr>
      <w:r>
        <w:rPr>
          <w:rFonts w:ascii="Arial" w:hAnsi="Arial" w:cs="Arial"/>
          <w:b/>
        </w:rPr>
        <w:t>Title:</w:t>
      </w:r>
      <w:r>
        <w:rPr>
          <w:rFonts w:ascii="Arial" w:hAnsi="Arial" w:cs="Arial"/>
          <w:b/>
        </w:rPr>
        <w:tab/>
      </w:r>
      <w:r w:rsidRPr="002728DE">
        <w:rPr>
          <w:rFonts w:ascii="Arial" w:hAnsi="Arial" w:cs="Arial"/>
          <w:b/>
          <w:bCs/>
          <w:highlight w:val="yellow"/>
        </w:rPr>
        <w:t>[DRAFT]</w:t>
      </w:r>
      <w:r w:rsidRPr="00306C2F">
        <w:rPr>
          <w:rFonts w:ascii="Arial" w:hAnsi="Arial" w:cs="Arial"/>
        </w:rPr>
        <w:t xml:space="preserve"> LS on </w:t>
      </w:r>
      <w:r>
        <w:rPr>
          <w:rFonts w:ascii="Arial" w:hAnsi="Arial" w:cs="Arial"/>
        </w:rPr>
        <w:t>multi-path relay</w:t>
      </w:r>
    </w:p>
    <w:p w14:paraId="783FC956" w14:textId="43B68D14" w:rsidR="002728DE" w:rsidRDefault="002728DE" w:rsidP="000372EA">
      <w:pPr>
        <w:spacing w:after="60"/>
        <w:ind w:left="1985" w:hanging="1985"/>
        <w:rPr>
          <w:rFonts w:ascii="Arial" w:hAnsi="Arial" w:cs="Arial"/>
          <w:b/>
        </w:rPr>
      </w:pPr>
      <w:r>
        <w:rPr>
          <w:rFonts w:ascii="Arial" w:hAnsi="Arial" w:cs="Arial"/>
          <w:b/>
        </w:rPr>
        <w:t>Response to:</w:t>
      </w:r>
    </w:p>
    <w:p w14:paraId="454D7DB0" w14:textId="54205A94" w:rsidR="000372EA" w:rsidRDefault="000372EA" w:rsidP="000372EA">
      <w:pPr>
        <w:spacing w:after="60"/>
        <w:ind w:left="1985" w:hanging="1985"/>
        <w:rPr>
          <w:rFonts w:ascii="Arial" w:hAnsi="Arial" w:cs="Arial"/>
          <w:bCs/>
        </w:rPr>
      </w:pPr>
      <w:r>
        <w:rPr>
          <w:rFonts w:ascii="Arial" w:hAnsi="Arial" w:cs="Arial"/>
          <w:b/>
        </w:rPr>
        <w:t>Release:</w:t>
      </w:r>
      <w:r>
        <w:rPr>
          <w:rFonts w:ascii="Arial" w:hAnsi="Arial" w:cs="Arial"/>
          <w:bCs/>
        </w:rPr>
        <w:tab/>
        <w:t>Rel-18</w:t>
      </w:r>
    </w:p>
    <w:p w14:paraId="48DB992F" w14:textId="58A8B979" w:rsidR="000372EA" w:rsidRDefault="000372EA" w:rsidP="000372EA">
      <w:pPr>
        <w:spacing w:after="60"/>
        <w:ind w:left="1985" w:hanging="1985"/>
        <w:rPr>
          <w:rFonts w:ascii="Arial" w:hAnsi="Arial" w:cs="Arial"/>
          <w:color w:val="000000"/>
          <w:sz w:val="18"/>
          <w:szCs w:val="18"/>
        </w:rPr>
      </w:pPr>
      <w:r>
        <w:rPr>
          <w:rFonts w:ascii="Arial" w:hAnsi="Arial" w:cs="Arial"/>
          <w:b/>
        </w:rPr>
        <w:t>Work Item:</w:t>
      </w:r>
      <w:r>
        <w:rPr>
          <w:rFonts w:ascii="Arial" w:hAnsi="Arial" w:cs="Arial"/>
          <w:bCs/>
        </w:rPr>
        <w:tab/>
      </w:r>
      <w:proofErr w:type="spellStart"/>
      <w:r w:rsidRPr="002728DE">
        <w:rPr>
          <w:rFonts w:ascii="Arial" w:hAnsi="Arial" w:cs="Arial"/>
        </w:rPr>
        <w:t>NR_SL_relay_enh</w:t>
      </w:r>
      <w:proofErr w:type="spellEnd"/>
      <w:r w:rsidR="002728DE" w:rsidRPr="002728DE">
        <w:rPr>
          <w:rFonts w:ascii="Arial" w:hAnsi="Arial" w:cs="Arial"/>
        </w:rPr>
        <w:t>-Core</w:t>
      </w:r>
    </w:p>
    <w:p w14:paraId="4C1A9343" w14:textId="77777777" w:rsidR="002728DE" w:rsidRDefault="002728DE" w:rsidP="000372EA">
      <w:pPr>
        <w:spacing w:after="60"/>
        <w:ind w:left="1985" w:hanging="1985"/>
        <w:rPr>
          <w:rFonts w:ascii="Arial" w:hAnsi="Arial" w:cs="Arial"/>
          <w:b/>
        </w:rPr>
      </w:pPr>
      <w:bookmarkStart w:id="0" w:name="_GoBack"/>
      <w:bookmarkEnd w:id="0"/>
    </w:p>
    <w:p w14:paraId="2B908E85" w14:textId="01E1BCF4" w:rsidR="000372EA" w:rsidRPr="000772FE" w:rsidRDefault="000372EA" w:rsidP="000372EA">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RAN2</w:t>
      </w:r>
    </w:p>
    <w:p w14:paraId="63B8541D" w14:textId="64526DF6" w:rsidR="000372EA" w:rsidRPr="00035ACE" w:rsidRDefault="000372EA" w:rsidP="000372EA">
      <w:pPr>
        <w:spacing w:after="60"/>
        <w:ind w:left="1985" w:hanging="1985"/>
        <w:rPr>
          <w:rFonts w:ascii="Arial" w:hAnsi="Arial" w:cs="Arial"/>
          <w:color w:val="000000"/>
          <w:sz w:val="18"/>
          <w:szCs w:val="18"/>
          <w:lang w:val="en-US"/>
        </w:rPr>
      </w:pPr>
      <w:r w:rsidRPr="00035ACE">
        <w:rPr>
          <w:rFonts w:ascii="Arial" w:hAnsi="Arial" w:cs="Arial"/>
          <w:b/>
          <w:lang w:val="en-US"/>
        </w:rPr>
        <w:t>To:</w:t>
      </w:r>
      <w:r w:rsidRPr="00035ACE">
        <w:rPr>
          <w:rFonts w:ascii="Arial" w:hAnsi="Arial" w:cs="Arial"/>
          <w:bCs/>
          <w:lang w:val="en-US"/>
        </w:rPr>
        <w:tab/>
      </w:r>
      <w:r>
        <w:rPr>
          <w:rFonts w:ascii="Arial" w:hAnsi="Arial" w:cs="Arial"/>
          <w:bCs/>
          <w:lang w:val="en-US"/>
        </w:rPr>
        <w:t>SA2</w:t>
      </w:r>
    </w:p>
    <w:p w14:paraId="7BFBB1D2" w14:textId="77777777" w:rsidR="002728DE" w:rsidRDefault="000372EA" w:rsidP="004620B2">
      <w:pPr>
        <w:spacing w:after="60"/>
        <w:ind w:left="1985" w:hanging="1985"/>
        <w:rPr>
          <w:rFonts w:ascii="Arial" w:hAnsi="Arial" w:cs="Arial"/>
          <w:b/>
          <w:lang w:val="en-US"/>
        </w:rPr>
      </w:pPr>
      <w:r w:rsidRPr="00035ACE">
        <w:rPr>
          <w:rFonts w:ascii="Arial" w:hAnsi="Arial" w:cs="Arial"/>
          <w:b/>
          <w:lang w:val="en-US"/>
        </w:rPr>
        <w:t>Cc:</w:t>
      </w:r>
    </w:p>
    <w:p w14:paraId="2277546F" w14:textId="4DB38B81" w:rsidR="009339CB" w:rsidRPr="006E13D1" w:rsidRDefault="000372EA" w:rsidP="004620B2">
      <w:pPr>
        <w:spacing w:after="60"/>
        <w:ind w:left="1985" w:hanging="1985"/>
      </w:pPr>
      <w:r w:rsidRPr="00035ACE">
        <w:rPr>
          <w:rFonts w:ascii="Arial" w:hAnsi="Arial" w:cs="Arial"/>
          <w:color w:val="000000"/>
          <w:sz w:val="18"/>
          <w:szCs w:val="18"/>
          <w:lang w:val="en-US"/>
        </w:rPr>
        <w:tab/>
      </w:r>
    </w:p>
    <w:p w14:paraId="7B003249" w14:textId="77777777" w:rsidR="002728DE" w:rsidRPr="001A4711" w:rsidRDefault="002728DE" w:rsidP="002728DE">
      <w:pPr>
        <w:tabs>
          <w:tab w:val="left" w:pos="2268"/>
        </w:tabs>
        <w:spacing w:after="0"/>
        <w:rPr>
          <w:rFonts w:ascii="Arial" w:hAnsi="Arial" w:cs="Arial"/>
          <w:bCs/>
        </w:rPr>
      </w:pPr>
      <w:r w:rsidRPr="001A4711">
        <w:rPr>
          <w:rFonts w:ascii="Arial" w:hAnsi="Arial" w:cs="Arial"/>
          <w:b/>
        </w:rPr>
        <w:lastRenderedPageBreak/>
        <w:t>Contact Person:</w:t>
      </w:r>
    </w:p>
    <w:p w14:paraId="519611E1" w14:textId="62D39ACB" w:rsidR="002728DE" w:rsidRPr="001A4711" w:rsidRDefault="002728DE" w:rsidP="002728DE">
      <w:pPr>
        <w:keepNext/>
        <w:tabs>
          <w:tab w:val="left" w:pos="2268"/>
          <w:tab w:val="left" w:pos="2694"/>
        </w:tabs>
        <w:spacing w:after="0"/>
        <w:ind w:left="567"/>
        <w:outlineLvl w:val="3"/>
        <w:rPr>
          <w:rFonts w:ascii="Arial" w:hAnsi="Arial" w:cs="Arial"/>
          <w:bCs/>
        </w:rPr>
      </w:pPr>
      <w:r w:rsidRPr="001A4711">
        <w:rPr>
          <w:rFonts w:ascii="Arial" w:hAnsi="Arial" w:cs="Arial"/>
          <w:b/>
        </w:rPr>
        <w:t>Name:</w:t>
      </w:r>
      <w:r w:rsidRPr="001A4711">
        <w:rPr>
          <w:rFonts w:ascii="Arial" w:hAnsi="Arial" w:cs="Arial"/>
          <w:bCs/>
        </w:rPr>
        <w:tab/>
      </w:r>
      <w:r>
        <w:rPr>
          <w:rFonts w:ascii="Arial" w:hAnsi="Arial" w:cs="Arial"/>
          <w:bCs/>
        </w:rPr>
        <w:t>Jakob</w:t>
      </w:r>
      <w:r>
        <w:rPr>
          <w:rFonts w:ascii="Arial" w:hAnsi="Arial" w:cs="Arial"/>
          <w:bCs/>
          <w:lang w:val="hu-HU"/>
        </w:rPr>
        <w:t xml:space="preserve"> </w:t>
      </w:r>
      <w:r>
        <w:rPr>
          <w:rFonts w:ascii="Arial" w:hAnsi="Arial" w:cs="Arial"/>
          <w:bCs/>
          <w:lang w:val="hu-HU"/>
        </w:rPr>
        <w:t>Buthler</w:t>
      </w:r>
    </w:p>
    <w:p w14:paraId="0538CC38" w14:textId="278F3894" w:rsidR="002728DE" w:rsidRPr="001A4711" w:rsidRDefault="002728DE" w:rsidP="002728DE">
      <w:pPr>
        <w:keepNext/>
        <w:tabs>
          <w:tab w:val="left" w:pos="2268"/>
          <w:tab w:val="left" w:pos="2694"/>
        </w:tabs>
        <w:spacing w:after="0"/>
        <w:ind w:left="567"/>
        <w:outlineLvl w:val="6"/>
        <w:rPr>
          <w:rFonts w:ascii="Arial" w:hAnsi="Arial" w:cs="Arial"/>
          <w:bCs/>
          <w:color w:val="0000FF"/>
          <w:lang w:val="en-US"/>
        </w:rPr>
      </w:pPr>
      <w:r w:rsidRPr="001A4711">
        <w:rPr>
          <w:rFonts w:ascii="Arial" w:hAnsi="Arial" w:cs="Arial"/>
          <w:b/>
          <w:color w:val="0000FF"/>
          <w:lang w:val="en-US"/>
        </w:rPr>
        <w:t>E-mail Address:</w:t>
      </w:r>
      <w:r w:rsidRPr="001A4711">
        <w:rPr>
          <w:rFonts w:ascii="Arial" w:hAnsi="Arial" w:cs="Arial"/>
          <w:bCs/>
          <w:color w:val="0000FF"/>
          <w:lang w:val="en-US"/>
        </w:rPr>
        <w:tab/>
      </w:r>
      <w:r>
        <w:rPr>
          <w:rFonts w:ascii="Arial" w:hAnsi="Arial" w:cs="Arial"/>
          <w:bCs/>
          <w:color w:val="0000FF"/>
          <w:lang w:val="en-US"/>
        </w:rPr>
        <w:t>Jakob</w:t>
      </w:r>
      <w:r>
        <w:rPr>
          <w:rFonts w:ascii="Arial" w:hAnsi="Arial" w:cs="Arial"/>
          <w:bCs/>
          <w:color w:val="0000FF"/>
          <w:lang w:val="en-US"/>
        </w:rPr>
        <w:t>&lt;dot&gt;</w:t>
      </w:r>
      <w:proofErr w:type="spellStart"/>
      <w:r>
        <w:rPr>
          <w:rFonts w:ascii="Arial" w:hAnsi="Arial" w:cs="Arial"/>
          <w:bCs/>
          <w:color w:val="0000FF"/>
          <w:lang w:val="en-US"/>
        </w:rPr>
        <w:t>buthler</w:t>
      </w:r>
      <w:proofErr w:type="spellEnd"/>
      <w:r>
        <w:rPr>
          <w:rFonts w:ascii="Arial" w:hAnsi="Arial" w:cs="Arial"/>
          <w:bCs/>
          <w:color w:val="0000FF"/>
          <w:lang w:val="en-US"/>
        </w:rPr>
        <w:t>&lt;at&gt;</w:t>
      </w:r>
      <w:proofErr w:type="spellStart"/>
      <w:r w:rsidRPr="001A4711">
        <w:rPr>
          <w:rFonts w:ascii="Arial" w:hAnsi="Arial" w:cs="Arial"/>
          <w:bCs/>
          <w:color w:val="0000FF"/>
          <w:lang w:val="en-US"/>
        </w:rPr>
        <w:t>nokia</w:t>
      </w:r>
      <w:proofErr w:type="spellEnd"/>
      <w:r>
        <w:rPr>
          <w:rFonts w:ascii="Arial" w:hAnsi="Arial" w:cs="Arial"/>
          <w:bCs/>
          <w:color w:val="0000FF"/>
          <w:lang w:val="en-US"/>
        </w:rPr>
        <w:t>&lt;dot&gt;</w:t>
      </w:r>
      <w:r w:rsidRPr="001A4711">
        <w:rPr>
          <w:rFonts w:ascii="Arial" w:hAnsi="Arial" w:cs="Arial"/>
          <w:bCs/>
          <w:color w:val="0000FF"/>
          <w:lang w:val="en-US"/>
        </w:rPr>
        <w:t>com</w:t>
      </w:r>
    </w:p>
    <w:p w14:paraId="6EFF2DE6" w14:textId="77777777" w:rsidR="002728DE" w:rsidRPr="001A4711" w:rsidRDefault="002728DE" w:rsidP="002728DE">
      <w:pPr>
        <w:spacing w:after="60"/>
        <w:ind w:left="1985" w:hanging="1985"/>
        <w:rPr>
          <w:rFonts w:ascii="Arial" w:hAnsi="Arial" w:cs="Arial"/>
          <w:b/>
          <w:lang w:val="en-US"/>
        </w:rPr>
      </w:pPr>
    </w:p>
    <w:p w14:paraId="4E90BB2D" w14:textId="77777777" w:rsidR="002728DE" w:rsidRPr="001A4711" w:rsidRDefault="002728DE" w:rsidP="002728DE">
      <w:pPr>
        <w:tabs>
          <w:tab w:val="left" w:pos="2268"/>
        </w:tabs>
        <w:spacing w:after="0"/>
        <w:rPr>
          <w:rFonts w:ascii="Arial" w:hAnsi="Arial" w:cs="Arial"/>
          <w:bCs/>
        </w:rPr>
      </w:pPr>
      <w:r w:rsidRPr="001A4711">
        <w:rPr>
          <w:rFonts w:ascii="Arial" w:hAnsi="Arial" w:cs="Arial"/>
          <w:b/>
        </w:rPr>
        <w:t>Send any reply LS to:</w:t>
      </w:r>
      <w:r w:rsidRPr="001A4711">
        <w:rPr>
          <w:rFonts w:ascii="Arial" w:hAnsi="Arial" w:cs="Arial"/>
          <w:b/>
        </w:rPr>
        <w:tab/>
        <w:t xml:space="preserve">3GPP Liaisons Coordinator, </w:t>
      </w:r>
      <w:hyperlink r:id="rId14" w:history="1">
        <w:r w:rsidRPr="001A4711">
          <w:rPr>
            <w:rFonts w:ascii="Arial" w:hAnsi="Arial" w:cs="Arial"/>
            <w:b/>
            <w:color w:val="0000FF"/>
            <w:u w:val="single"/>
          </w:rPr>
          <w:t>mailto:3GPPLiaison@etsi.org</w:t>
        </w:r>
      </w:hyperlink>
      <w:r w:rsidRPr="001A4711">
        <w:rPr>
          <w:rFonts w:ascii="Arial" w:hAnsi="Arial" w:cs="Arial"/>
          <w:b/>
        </w:rPr>
        <w:t xml:space="preserve"> </w:t>
      </w:r>
      <w:r w:rsidRPr="001A4711">
        <w:rPr>
          <w:rFonts w:ascii="Arial" w:hAnsi="Arial" w:cs="Arial"/>
          <w:bCs/>
        </w:rPr>
        <w:tab/>
      </w:r>
    </w:p>
    <w:p w14:paraId="21699979" w14:textId="77777777" w:rsidR="002728DE" w:rsidRPr="001A4711" w:rsidRDefault="002728DE" w:rsidP="002728DE">
      <w:pPr>
        <w:spacing w:after="60"/>
        <w:ind w:left="1985" w:hanging="1985"/>
        <w:rPr>
          <w:rFonts w:ascii="Arial" w:hAnsi="Arial" w:cs="Arial"/>
          <w:b/>
        </w:rPr>
      </w:pPr>
    </w:p>
    <w:p w14:paraId="6B316E8D" w14:textId="77777777" w:rsidR="002728DE" w:rsidRPr="001A4711" w:rsidRDefault="002728DE" w:rsidP="002728DE">
      <w:pPr>
        <w:spacing w:after="60"/>
        <w:ind w:left="1985" w:hanging="1985"/>
        <w:rPr>
          <w:rFonts w:ascii="Arial" w:hAnsi="Arial" w:cs="Arial"/>
          <w:bCs/>
        </w:rPr>
      </w:pPr>
      <w:r w:rsidRPr="001A4711">
        <w:rPr>
          <w:rFonts w:ascii="Arial" w:hAnsi="Arial" w:cs="Arial"/>
          <w:b/>
        </w:rPr>
        <w:t>Attachments:</w:t>
      </w:r>
      <w:r w:rsidRPr="001A4711">
        <w:rPr>
          <w:rFonts w:ascii="Arial" w:hAnsi="Arial" w:cs="Arial"/>
          <w:bCs/>
        </w:rPr>
        <w:tab/>
      </w:r>
      <w:r>
        <w:rPr>
          <w:rFonts w:ascii="Arial" w:hAnsi="Arial" w:cs="Arial"/>
          <w:bCs/>
        </w:rPr>
        <w:t>none</w:t>
      </w:r>
    </w:p>
    <w:p w14:paraId="626B0EE2" w14:textId="77777777" w:rsidR="002728DE" w:rsidRPr="001A4711" w:rsidRDefault="002728DE" w:rsidP="002728DE">
      <w:pPr>
        <w:pBdr>
          <w:bottom w:val="single" w:sz="4" w:space="1" w:color="auto"/>
        </w:pBdr>
        <w:spacing w:after="0"/>
        <w:rPr>
          <w:rFonts w:ascii="Arial" w:hAnsi="Arial" w:cs="Arial"/>
        </w:rPr>
      </w:pPr>
    </w:p>
    <w:p w14:paraId="56EEE39D" w14:textId="28512EC1" w:rsidR="009339CB" w:rsidRPr="002728DE" w:rsidRDefault="002728DE" w:rsidP="009339CB">
      <w:pPr>
        <w:rPr>
          <w:b/>
          <w:bCs/>
        </w:rPr>
      </w:pPr>
      <w:r w:rsidRPr="002728DE">
        <w:rPr>
          <w:b/>
          <w:bCs/>
        </w:rPr>
        <w:t>1. Overall Description</w:t>
      </w:r>
    </w:p>
    <w:p w14:paraId="259EEE34" w14:textId="10F431A1" w:rsidR="009339CB" w:rsidRPr="00CD4C7B" w:rsidRDefault="000372EA" w:rsidP="009339CB">
      <w:r w:rsidRPr="000372EA">
        <w:t xml:space="preserve">Support of multi-path with relay, where a remote UE is connected to network via direct and indirect paths, is one of the objectives of Release 18 </w:t>
      </w:r>
      <w:r>
        <w:t xml:space="preserve">RAN2-led work item </w:t>
      </w:r>
      <w:r w:rsidRPr="000372EA">
        <w:t>to improve the reliability/robustness as well as throughput</w:t>
      </w:r>
      <w:r w:rsidR="00924C5F">
        <w:t xml:space="preserve"> (see </w:t>
      </w:r>
      <w:r w:rsidR="00924C5F" w:rsidRPr="00924C5F">
        <w:t>RP-221262</w:t>
      </w:r>
      <w:r w:rsidR="00924C5F">
        <w:t>)</w:t>
      </w:r>
      <w:r w:rsidRPr="000372EA">
        <w:t>.</w:t>
      </w:r>
    </w:p>
    <w:p w14:paraId="6678F02F" w14:textId="77777777" w:rsidR="003F0F54" w:rsidRDefault="000372EA" w:rsidP="000372EA">
      <w:r>
        <w:t>At the same time SA has agreed to address some new proximity services’ requirements with one of them being ‘</w:t>
      </w:r>
      <w:r w:rsidRPr="00C52D5D">
        <w:t>Support of multi-path transmission over both simultaneous direct network communication path and indirect network communication path for UE-to-Network Relay for improved reliability or data rates.</w:t>
      </w:r>
      <w:r>
        <w:t xml:space="preserve"> </w:t>
      </w:r>
    </w:p>
    <w:p w14:paraId="1012B1CA" w14:textId="60673FA2" w:rsidR="000372EA" w:rsidRPr="00F76277" w:rsidRDefault="003F0F54" w:rsidP="000372EA">
      <w:r>
        <w:t>RAN2 assumes</w:t>
      </w:r>
      <w:r w:rsidR="000372EA" w:rsidRPr="00F76277">
        <w:t xml:space="preserve"> that solutions using L3 relaying can be handled by SA2 while solutions using L2 relaying is handled by RAN topic. However, it is important to clarify if there are any solution(s) which requires SA2 – RAN2 collaboration, e.</w:t>
      </w:r>
      <w:r w:rsidR="00924C5F">
        <w:t>g.</w:t>
      </w:r>
      <w:r w:rsidR="000372EA" w:rsidRPr="00F76277">
        <w:t xml:space="preserve"> AS-NAS communication? </w:t>
      </w:r>
    </w:p>
    <w:p w14:paraId="1440DD79" w14:textId="177D21BB" w:rsidR="002728DE" w:rsidRDefault="002728DE" w:rsidP="00D92327">
      <w:pPr>
        <w:rPr>
          <w:b/>
          <w:bCs/>
        </w:rPr>
      </w:pPr>
    </w:p>
    <w:p w14:paraId="3683D44E" w14:textId="308E9CC5" w:rsidR="002728DE" w:rsidRDefault="002728DE" w:rsidP="00D92327">
      <w:pPr>
        <w:rPr>
          <w:b/>
          <w:bCs/>
        </w:rPr>
      </w:pPr>
      <w:r>
        <w:rPr>
          <w:b/>
          <w:bCs/>
        </w:rPr>
        <w:t>2. Actions:</w:t>
      </w:r>
    </w:p>
    <w:p w14:paraId="4F563A41" w14:textId="6A2101AA" w:rsidR="003F0F54" w:rsidRPr="002728DE" w:rsidRDefault="003F0F54" w:rsidP="00D92327">
      <w:pPr>
        <w:rPr>
          <w:b/>
          <w:bCs/>
        </w:rPr>
      </w:pPr>
      <w:r w:rsidRPr="00D92327">
        <w:rPr>
          <w:b/>
          <w:bCs/>
        </w:rPr>
        <w:t>To SA2 group. </w:t>
      </w:r>
    </w:p>
    <w:p w14:paraId="35F222F4" w14:textId="0961826F" w:rsidR="00080512" w:rsidRDefault="002728DE" w:rsidP="009339CB">
      <w:r w:rsidRPr="002728DE">
        <w:rPr>
          <w:b/>
          <w:bCs/>
        </w:rPr>
        <w:t xml:space="preserve">ACTION: </w:t>
      </w:r>
      <w:r w:rsidR="003F0F54" w:rsidRPr="00D92327">
        <w:t xml:space="preserve">RAN2 kindly asks SA2 to </w:t>
      </w:r>
      <w:r>
        <w:t xml:space="preserve">discuss and </w:t>
      </w:r>
      <w:r w:rsidR="003F0F54" w:rsidRPr="00D92327">
        <w:t>answer below question.</w:t>
      </w:r>
    </w:p>
    <w:p w14:paraId="553629C0" w14:textId="0B6264C5" w:rsidR="003F0F54" w:rsidRDefault="003F0F54" w:rsidP="003F0F54">
      <w:r w:rsidRPr="00D92327">
        <w:rPr>
          <w:b/>
          <w:bCs/>
        </w:rPr>
        <w:t>Question1:</w:t>
      </w:r>
      <w:r w:rsidRPr="00D92327">
        <w:t xml:space="preserve"> Does SA2 shares the understanding of RAN2 that </w:t>
      </w:r>
      <w:r w:rsidRPr="00F76277">
        <w:t>solutions using L3 relaying can be handled by SA2 while solutions using L2 relaying is handled by RAN topic.</w:t>
      </w:r>
    </w:p>
    <w:p w14:paraId="5FD48654" w14:textId="4A0AE310" w:rsidR="003F0F54" w:rsidRDefault="003F0F54" w:rsidP="003F0F54">
      <w:r w:rsidRPr="76980D7C">
        <w:rPr>
          <w:b/>
          <w:bCs/>
        </w:rPr>
        <w:t>Question2:</w:t>
      </w:r>
      <w:r>
        <w:t xml:space="preserve"> Has SA2 identified any solution(s) which requires RAN2-specific action, e.g. due to NAS -AS communication need?</w:t>
      </w:r>
    </w:p>
    <w:p w14:paraId="58C0937C" w14:textId="77777777" w:rsidR="003F0F54" w:rsidRPr="00D92327" w:rsidRDefault="003F0F54">
      <w:pPr>
        <w:rPr>
          <w:rStyle w:val="apple-converted-space"/>
          <w:rFonts w:ascii="Arial" w:hAnsi="Arial" w:cs="Arial"/>
          <w:b/>
          <w:bCs/>
          <w:sz w:val="22"/>
          <w:szCs w:val="22"/>
        </w:rPr>
      </w:pPr>
    </w:p>
    <w:sectPr w:rsidR="003F0F54" w:rsidRPr="00D9232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DDD31" w16cex:dateUtc="2022-08-10T05: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CD4FD" w14:textId="77777777" w:rsidR="00C853E6" w:rsidRDefault="00C853E6">
      <w:r>
        <w:separator/>
      </w:r>
    </w:p>
  </w:endnote>
  <w:endnote w:type="continuationSeparator" w:id="0">
    <w:p w14:paraId="5BF03CDD" w14:textId="77777777" w:rsidR="00C853E6" w:rsidRDefault="00C853E6">
      <w:r>
        <w:continuationSeparator/>
      </w:r>
    </w:p>
  </w:endnote>
  <w:endnote w:type="continuationNotice" w:id="1">
    <w:p w14:paraId="2017D36D" w14:textId="77777777" w:rsidR="00C853E6" w:rsidRDefault="00C85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7D6A" w14:textId="77777777" w:rsidR="00C853E6" w:rsidRDefault="00C853E6">
      <w:r>
        <w:separator/>
      </w:r>
    </w:p>
  </w:footnote>
  <w:footnote w:type="continuationSeparator" w:id="0">
    <w:p w14:paraId="54DBCEF9" w14:textId="77777777" w:rsidR="00C853E6" w:rsidRDefault="00C853E6">
      <w:r>
        <w:continuationSeparator/>
      </w:r>
    </w:p>
  </w:footnote>
  <w:footnote w:type="continuationNotice" w:id="1">
    <w:p w14:paraId="08A8503E" w14:textId="77777777" w:rsidR="00C853E6" w:rsidRDefault="00C853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5"/>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72EA"/>
    <w:rsid w:val="00040095"/>
    <w:rsid w:val="00054F27"/>
    <w:rsid w:val="00061BAA"/>
    <w:rsid w:val="00065268"/>
    <w:rsid w:val="000662A4"/>
    <w:rsid w:val="000733B5"/>
    <w:rsid w:val="00073C9C"/>
    <w:rsid w:val="0007402B"/>
    <w:rsid w:val="00076412"/>
    <w:rsid w:val="00080512"/>
    <w:rsid w:val="00090468"/>
    <w:rsid w:val="00094568"/>
    <w:rsid w:val="000B7BCF"/>
    <w:rsid w:val="000C522B"/>
    <w:rsid w:val="000D58AB"/>
    <w:rsid w:val="000F1BB3"/>
    <w:rsid w:val="00112F1A"/>
    <w:rsid w:val="0014008A"/>
    <w:rsid w:val="00145075"/>
    <w:rsid w:val="001573DD"/>
    <w:rsid w:val="001741A0"/>
    <w:rsid w:val="00175FA0"/>
    <w:rsid w:val="001766CC"/>
    <w:rsid w:val="00194CD0"/>
    <w:rsid w:val="001B49C9"/>
    <w:rsid w:val="001C1196"/>
    <w:rsid w:val="001C23F4"/>
    <w:rsid w:val="001C4F79"/>
    <w:rsid w:val="001F168B"/>
    <w:rsid w:val="001F7831"/>
    <w:rsid w:val="002037C0"/>
    <w:rsid w:val="0020383C"/>
    <w:rsid w:val="00204045"/>
    <w:rsid w:val="00205439"/>
    <w:rsid w:val="0020712B"/>
    <w:rsid w:val="0022606D"/>
    <w:rsid w:val="00231728"/>
    <w:rsid w:val="00244A05"/>
    <w:rsid w:val="00245BA1"/>
    <w:rsid w:val="00246C22"/>
    <w:rsid w:val="00250404"/>
    <w:rsid w:val="00256B74"/>
    <w:rsid w:val="002610D8"/>
    <w:rsid w:val="00270645"/>
    <w:rsid w:val="002728DE"/>
    <w:rsid w:val="002747EC"/>
    <w:rsid w:val="00284924"/>
    <w:rsid w:val="002855BF"/>
    <w:rsid w:val="002B2988"/>
    <w:rsid w:val="002B3983"/>
    <w:rsid w:val="002F0D22"/>
    <w:rsid w:val="00311B17"/>
    <w:rsid w:val="003172DC"/>
    <w:rsid w:val="00325AE3"/>
    <w:rsid w:val="00326069"/>
    <w:rsid w:val="00330483"/>
    <w:rsid w:val="0034747E"/>
    <w:rsid w:val="0035462D"/>
    <w:rsid w:val="003563F6"/>
    <w:rsid w:val="0036459E"/>
    <w:rsid w:val="00364B41"/>
    <w:rsid w:val="00382EF7"/>
    <w:rsid w:val="00383096"/>
    <w:rsid w:val="00390545"/>
    <w:rsid w:val="0039346C"/>
    <w:rsid w:val="003A065F"/>
    <w:rsid w:val="003A41EF"/>
    <w:rsid w:val="003B40AD"/>
    <w:rsid w:val="003B68CF"/>
    <w:rsid w:val="003B7DAA"/>
    <w:rsid w:val="003C4E37"/>
    <w:rsid w:val="003C75D0"/>
    <w:rsid w:val="003E16BE"/>
    <w:rsid w:val="003E7B74"/>
    <w:rsid w:val="003F0F54"/>
    <w:rsid w:val="003F4E28"/>
    <w:rsid w:val="004006E8"/>
    <w:rsid w:val="00401855"/>
    <w:rsid w:val="004462C9"/>
    <w:rsid w:val="00446C3A"/>
    <w:rsid w:val="004620B2"/>
    <w:rsid w:val="00465587"/>
    <w:rsid w:val="0047660A"/>
    <w:rsid w:val="00477455"/>
    <w:rsid w:val="00484697"/>
    <w:rsid w:val="00485620"/>
    <w:rsid w:val="004A1F7B"/>
    <w:rsid w:val="004A6328"/>
    <w:rsid w:val="004C339C"/>
    <w:rsid w:val="004C44D2"/>
    <w:rsid w:val="004D3578"/>
    <w:rsid w:val="004D380D"/>
    <w:rsid w:val="004E213A"/>
    <w:rsid w:val="004E5A2F"/>
    <w:rsid w:val="004F071D"/>
    <w:rsid w:val="004F089A"/>
    <w:rsid w:val="004F4540"/>
    <w:rsid w:val="004F73A7"/>
    <w:rsid w:val="00503171"/>
    <w:rsid w:val="00506C28"/>
    <w:rsid w:val="00511267"/>
    <w:rsid w:val="00534DA0"/>
    <w:rsid w:val="00543E6C"/>
    <w:rsid w:val="00565087"/>
    <w:rsid w:val="0056573F"/>
    <w:rsid w:val="00565C77"/>
    <w:rsid w:val="00571279"/>
    <w:rsid w:val="005751B7"/>
    <w:rsid w:val="00586B3A"/>
    <w:rsid w:val="005A13AB"/>
    <w:rsid w:val="005A49C6"/>
    <w:rsid w:val="005C766E"/>
    <w:rsid w:val="005C7CD5"/>
    <w:rsid w:val="005D24BB"/>
    <w:rsid w:val="005F2AE6"/>
    <w:rsid w:val="0060323F"/>
    <w:rsid w:val="00611566"/>
    <w:rsid w:val="00646D99"/>
    <w:rsid w:val="00656910"/>
    <w:rsid w:val="006574C0"/>
    <w:rsid w:val="00674BEA"/>
    <w:rsid w:val="00696821"/>
    <w:rsid w:val="006B63E8"/>
    <w:rsid w:val="006C66D8"/>
    <w:rsid w:val="006D1E24"/>
    <w:rsid w:val="006D35DE"/>
    <w:rsid w:val="006E1057"/>
    <w:rsid w:val="006E1417"/>
    <w:rsid w:val="006E65F7"/>
    <w:rsid w:val="006F6A2C"/>
    <w:rsid w:val="00701AD3"/>
    <w:rsid w:val="007069DC"/>
    <w:rsid w:val="00710201"/>
    <w:rsid w:val="0072073A"/>
    <w:rsid w:val="007342B5"/>
    <w:rsid w:val="00734A5B"/>
    <w:rsid w:val="007363F0"/>
    <w:rsid w:val="00744E76"/>
    <w:rsid w:val="00757D40"/>
    <w:rsid w:val="00761C24"/>
    <w:rsid w:val="00763837"/>
    <w:rsid w:val="007662B5"/>
    <w:rsid w:val="00781F0F"/>
    <w:rsid w:val="007840E8"/>
    <w:rsid w:val="0078727C"/>
    <w:rsid w:val="0079049D"/>
    <w:rsid w:val="00793DC5"/>
    <w:rsid w:val="00796823"/>
    <w:rsid w:val="007A2E55"/>
    <w:rsid w:val="007B18D8"/>
    <w:rsid w:val="007C095F"/>
    <w:rsid w:val="007C2DD0"/>
    <w:rsid w:val="007C77D7"/>
    <w:rsid w:val="007C7A2A"/>
    <w:rsid w:val="007E4297"/>
    <w:rsid w:val="007F2E08"/>
    <w:rsid w:val="007F3E0C"/>
    <w:rsid w:val="008024FA"/>
    <w:rsid w:val="008028A4"/>
    <w:rsid w:val="00813245"/>
    <w:rsid w:val="00840DE0"/>
    <w:rsid w:val="00847CD0"/>
    <w:rsid w:val="008607A8"/>
    <w:rsid w:val="0086354A"/>
    <w:rsid w:val="00870F86"/>
    <w:rsid w:val="008768CA"/>
    <w:rsid w:val="00877EF9"/>
    <w:rsid w:val="00880559"/>
    <w:rsid w:val="008B5306"/>
    <w:rsid w:val="008B66B5"/>
    <w:rsid w:val="008C2E2A"/>
    <w:rsid w:val="008C3057"/>
    <w:rsid w:val="008D2E4D"/>
    <w:rsid w:val="008F348E"/>
    <w:rsid w:val="008F396F"/>
    <w:rsid w:val="008F3DCD"/>
    <w:rsid w:val="0090271F"/>
    <w:rsid w:val="00902DB9"/>
    <w:rsid w:val="0090466A"/>
    <w:rsid w:val="00911700"/>
    <w:rsid w:val="00923655"/>
    <w:rsid w:val="00924C5F"/>
    <w:rsid w:val="00933475"/>
    <w:rsid w:val="009339CB"/>
    <w:rsid w:val="00936071"/>
    <w:rsid w:val="009376CD"/>
    <w:rsid w:val="00940212"/>
    <w:rsid w:val="00942EC2"/>
    <w:rsid w:val="00957FDE"/>
    <w:rsid w:val="00961B32"/>
    <w:rsid w:val="00962509"/>
    <w:rsid w:val="00970DB3"/>
    <w:rsid w:val="00974BB0"/>
    <w:rsid w:val="00975BCD"/>
    <w:rsid w:val="009928A9"/>
    <w:rsid w:val="009A0AF3"/>
    <w:rsid w:val="009B07CD"/>
    <w:rsid w:val="009C19E9"/>
    <w:rsid w:val="009D74A6"/>
    <w:rsid w:val="009E0E87"/>
    <w:rsid w:val="00A10F02"/>
    <w:rsid w:val="00A12BB2"/>
    <w:rsid w:val="00A204CA"/>
    <w:rsid w:val="00A209D6"/>
    <w:rsid w:val="00A22738"/>
    <w:rsid w:val="00A36F5F"/>
    <w:rsid w:val="00A430EC"/>
    <w:rsid w:val="00A53724"/>
    <w:rsid w:val="00A54B2B"/>
    <w:rsid w:val="00A703B6"/>
    <w:rsid w:val="00A769C2"/>
    <w:rsid w:val="00A82346"/>
    <w:rsid w:val="00A952C6"/>
    <w:rsid w:val="00A9671C"/>
    <w:rsid w:val="00AA1553"/>
    <w:rsid w:val="00AC3EF4"/>
    <w:rsid w:val="00AC7BD6"/>
    <w:rsid w:val="00AF2CDA"/>
    <w:rsid w:val="00B05380"/>
    <w:rsid w:val="00B05962"/>
    <w:rsid w:val="00B15449"/>
    <w:rsid w:val="00B16C2F"/>
    <w:rsid w:val="00B27303"/>
    <w:rsid w:val="00B30D62"/>
    <w:rsid w:val="00B46B02"/>
    <w:rsid w:val="00B47FD1"/>
    <w:rsid w:val="00B516BB"/>
    <w:rsid w:val="00B52C13"/>
    <w:rsid w:val="00B7538C"/>
    <w:rsid w:val="00B84DB2"/>
    <w:rsid w:val="00BC3555"/>
    <w:rsid w:val="00C030E0"/>
    <w:rsid w:val="00C0428A"/>
    <w:rsid w:val="00C12B51"/>
    <w:rsid w:val="00C24650"/>
    <w:rsid w:val="00C25465"/>
    <w:rsid w:val="00C25BC8"/>
    <w:rsid w:val="00C33079"/>
    <w:rsid w:val="00C41F12"/>
    <w:rsid w:val="00C421E2"/>
    <w:rsid w:val="00C52D5D"/>
    <w:rsid w:val="00C55A12"/>
    <w:rsid w:val="00C6553E"/>
    <w:rsid w:val="00C7582B"/>
    <w:rsid w:val="00C831C2"/>
    <w:rsid w:val="00C83A13"/>
    <w:rsid w:val="00C853E6"/>
    <w:rsid w:val="00C86F10"/>
    <w:rsid w:val="00C9068C"/>
    <w:rsid w:val="00C92967"/>
    <w:rsid w:val="00CA16CD"/>
    <w:rsid w:val="00CA3D0C"/>
    <w:rsid w:val="00CA654B"/>
    <w:rsid w:val="00CB72B8"/>
    <w:rsid w:val="00CC4B9A"/>
    <w:rsid w:val="00CD0BA8"/>
    <w:rsid w:val="00CD4C7B"/>
    <w:rsid w:val="00CD58FE"/>
    <w:rsid w:val="00D209FD"/>
    <w:rsid w:val="00D33BE3"/>
    <w:rsid w:val="00D3792D"/>
    <w:rsid w:val="00D5349A"/>
    <w:rsid w:val="00D55E47"/>
    <w:rsid w:val="00D62E19"/>
    <w:rsid w:val="00D67CD1"/>
    <w:rsid w:val="00D738D6"/>
    <w:rsid w:val="00D75E85"/>
    <w:rsid w:val="00D80795"/>
    <w:rsid w:val="00D854BE"/>
    <w:rsid w:val="00D87E00"/>
    <w:rsid w:val="00D9134D"/>
    <w:rsid w:val="00D92327"/>
    <w:rsid w:val="00D96D11"/>
    <w:rsid w:val="00DA7A03"/>
    <w:rsid w:val="00DB0DB8"/>
    <w:rsid w:val="00DB1818"/>
    <w:rsid w:val="00DC309B"/>
    <w:rsid w:val="00DC4DA2"/>
    <w:rsid w:val="00DC5261"/>
    <w:rsid w:val="00DE25D2"/>
    <w:rsid w:val="00DF7C20"/>
    <w:rsid w:val="00E46C08"/>
    <w:rsid w:val="00E471CF"/>
    <w:rsid w:val="00E62835"/>
    <w:rsid w:val="00E77645"/>
    <w:rsid w:val="00E83697"/>
    <w:rsid w:val="00E859B6"/>
    <w:rsid w:val="00EA66C9"/>
    <w:rsid w:val="00EB5D32"/>
    <w:rsid w:val="00EC257B"/>
    <w:rsid w:val="00EC4A25"/>
    <w:rsid w:val="00EE2CC2"/>
    <w:rsid w:val="00EF612C"/>
    <w:rsid w:val="00F025A2"/>
    <w:rsid w:val="00F036E9"/>
    <w:rsid w:val="00F07366"/>
    <w:rsid w:val="00F07388"/>
    <w:rsid w:val="00F2026E"/>
    <w:rsid w:val="00F2210A"/>
    <w:rsid w:val="00F31372"/>
    <w:rsid w:val="00F37743"/>
    <w:rsid w:val="00F54A3D"/>
    <w:rsid w:val="00F54CB0"/>
    <w:rsid w:val="00F579CD"/>
    <w:rsid w:val="00F653B8"/>
    <w:rsid w:val="00F71B89"/>
    <w:rsid w:val="00F7353C"/>
    <w:rsid w:val="00F76277"/>
    <w:rsid w:val="00F76F8F"/>
    <w:rsid w:val="00F87257"/>
    <w:rsid w:val="00F941DF"/>
    <w:rsid w:val="00FA1266"/>
    <w:rsid w:val="00FB36FA"/>
    <w:rsid w:val="00FB66B8"/>
    <w:rsid w:val="00FC1192"/>
    <w:rsid w:val="00FE106D"/>
    <w:rsid w:val="00FE251B"/>
    <w:rsid w:val="00FF3E56"/>
    <w:rsid w:val="76980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F1BB3"/>
    <w:rPr>
      <w:sz w:val="16"/>
      <w:szCs w:val="16"/>
    </w:rPr>
  </w:style>
  <w:style w:type="paragraph" w:styleId="CommentText">
    <w:name w:val="annotation text"/>
    <w:basedOn w:val="Normal"/>
    <w:link w:val="CommentTextChar"/>
    <w:rsid w:val="000F1BB3"/>
  </w:style>
  <w:style w:type="character" w:customStyle="1" w:styleId="CommentTextChar">
    <w:name w:val="Comment Text Char"/>
    <w:basedOn w:val="DefaultParagraphFont"/>
    <w:link w:val="CommentTex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customStyle="1" w:styleId="paragraph">
    <w:name w:val="paragraph"/>
    <w:basedOn w:val="Normal"/>
    <w:rsid w:val="003F0F54"/>
    <w:pPr>
      <w:spacing w:before="100" w:beforeAutospacing="1" w:after="100" w:afterAutospacing="1"/>
    </w:pPr>
    <w:rPr>
      <w:sz w:val="24"/>
      <w:szCs w:val="24"/>
      <w:lang w:val="de-DE"/>
    </w:rPr>
  </w:style>
  <w:style w:type="character" w:customStyle="1" w:styleId="normaltextrun">
    <w:name w:val="normaltextrun"/>
    <w:basedOn w:val="DefaultParagraphFont"/>
    <w:rsid w:val="003F0F54"/>
  </w:style>
  <w:style w:type="character" w:customStyle="1" w:styleId="apple-converted-space">
    <w:name w:val="apple-converted-space"/>
    <w:basedOn w:val="DefaultParagraphFont"/>
    <w:rsid w:val="003F0F54"/>
  </w:style>
  <w:style w:type="character" w:customStyle="1" w:styleId="eop">
    <w:name w:val="eop"/>
    <w:basedOn w:val="DefaultParagraphFont"/>
    <w:rsid w:val="003F0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meetings_3gpp_sync/ran/Docs/RP-221262.zip" TargetMode="External"/><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5AIRPNAIUNRU-859666464-11851</_dlc_DocId>
    <_dlc_DocIdUrl xmlns="71c5aaf6-e6ce-465b-b873-5148d2a4c105">
      <Url>https://nokia.sharepoint.com/sites/c5g/e2earch/_layouts/15/DocIdRedir.aspx?ID=5AIRPNAIUNRU-859666464-11851</Url>
      <Description>5AIRPNAIUNRU-859666464-11851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2A44A2D-6B69-4771-A3CF-1B02778CE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901</Words>
  <Characters>5498</Characters>
  <Application>Microsoft Office Word</Application>
  <DocSecurity>0</DocSecurity>
  <Lines>45</Lines>
  <Paragraphs>12</Paragraphs>
  <ScaleCrop>false</ScaleCrop>
  <Manager/>
  <Company>Nokia</Company>
  <LinksUpToDate>false</LinksUpToDate>
  <CharactersWithSpaces>6387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192</cp:revision>
  <dcterms:created xsi:type="dcterms:W3CDTF">2016-08-12T13:53:00Z</dcterms:created>
  <dcterms:modified xsi:type="dcterms:W3CDTF">2022-08-10T07:46:00Z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16eeeb6d-9366-4643-a763-6b0845630aba</vt:lpwstr>
  </property>
</Properties>
</file>